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F" w:rsidRDefault="00EB7E98" w:rsidP="00EB7E98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DA5A6FC" wp14:editId="3FC2A02C">
            <wp:extent cx="643890" cy="739140"/>
            <wp:effectExtent l="0" t="0" r="3810" b="3810"/>
            <wp:docPr id="1" name="Imagen 1" descr="C:\Users\Usuario\Desktop\logo 79 añ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logo 79 añ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6B47CF" w:rsidRPr="000A284F">
        <w:t>EVALUACION FORMATIVA</w:t>
      </w:r>
    </w:p>
    <w:p w:rsidR="006B47CF" w:rsidRPr="000A284F" w:rsidRDefault="00EB7E98" w:rsidP="00EB7E98">
      <w:r>
        <w:t xml:space="preserve">                                                                                   </w:t>
      </w:r>
      <w:r w:rsidR="006B47CF">
        <w:t>Mayo 2020</w:t>
      </w:r>
    </w:p>
    <w:p w:rsidR="006B47CF" w:rsidRPr="000A284F" w:rsidRDefault="006B47CF" w:rsidP="006B47CF"/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7165"/>
      </w:tblGrid>
      <w:tr w:rsidR="006B47CF" w:rsidRPr="000A284F" w:rsidTr="00AC0B0D">
        <w:trPr>
          <w:trHeight w:val="244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Especialidad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: Instalaciones sanitarias</w:t>
            </w:r>
          </w:p>
        </w:tc>
      </w:tr>
      <w:tr w:rsidR="006B47CF" w:rsidRPr="000A284F" w:rsidTr="00AC0B0D">
        <w:trPr>
          <w:trHeight w:val="238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Modulo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 xml:space="preserve">: </w:t>
            </w:r>
            <w:r>
              <w:t xml:space="preserve">Instalación de Gas </w:t>
            </w:r>
          </w:p>
        </w:tc>
      </w:tr>
      <w:tr w:rsidR="006B47CF" w:rsidRPr="000A284F" w:rsidTr="00AC0B0D">
        <w:trPr>
          <w:trHeight w:val="244"/>
        </w:trPr>
        <w:tc>
          <w:tcPr>
            <w:tcW w:w="199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Curso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line="276" w:lineRule="auto"/>
            </w:pPr>
            <w:r w:rsidRPr="000A284F">
              <w:t>: 4°G</w:t>
            </w:r>
            <w:r>
              <w:t xml:space="preserve"> 2020</w:t>
            </w:r>
          </w:p>
        </w:tc>
      </w:tr>
      <w:tr w:rsidR="006B47CF" w:rsidTr="00AC0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6B47CF" w:rsidRDefault="006B47CF" w:rsidP="00AC0B0D">
            <w:pPr>
              <w:spacing w:line="276" w:lineRule="auto"/>
            </w:pPr>
            <w:r>
              <w:t xml:space="preserve">Nombre Profesor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6B47CF" w:rsidRDefault="006B47CF" w:rsidP="00AC0B0D">
            <w:pPr>
              <w:spacing w:line="276" w:lineRule="auto"/>
            </w:pPr>
            <w:r>
              <w:t xml:space="preserve">:  Carlos Marín – Samuel Muñoz </w:t>
            </w:r>
          </w:p>
        </w:tc>
      </w:tr>
      <w:tr w:rsidR="006B47CF" w:rsidRPr="000A284F" w:rsidTr="00AC0B0D">
        <w:trPr>
          <w:trHeight w:val="729"/>
        </w:trPr>
        <w:tc>
          <w:tcPr>
            <w:tcW w:w="1995" w:type="dxa"/>
          </w:tcPr>
          <w:p w:rsidR="006B47CF" w:rsidRPr="000A284F" w:rsidRDefault="006B47CF" w:rsidP="00AC0B0D">
            <w:pPr>
              <w:spacing w:after="160" w:line="276" w:lineRule="auto"/>
            </w:pPr>
            <w:r w:rsidRPr="000A284F">
              <w:t>Nombre</w:t>
            </w:r>
            <w:r>
              <w:t xml:space="preserve"> Alumno</w:t>
            </w:r>
          </w:p>
        </w:tc>
        <w:tc>
          <w:tcPr>
            <w:tcW w:w="7165" w:type="dxa"/>
          </w:tcPr>
          <w:p w:rsidR="006B47CF" w:rsidRPr="000A284F" w:rsidRDefault="006B47CF" w:rsidP="00AC0B0D">
            <w:pPr>
              <w:spacing w:after="160" w:line="276" w:lineRule="auto"/>
            </w:pPr>
            <w:r w:rsidRPr="000A284F">
              <w:t xml:space="preserve">: </w:t>
            </w:r>
          </w:p>
        </w:tc>
      </w:tr>
    </w:tbl>
    <w:p w:rsidR="006B47CF" w:rsidRPr="000A284F" w:rsidRDefault="00EB7E98" w:rsidP="006B47CF">
      <w:r>
        <w:t>OBJETIVO:</w:t>
      </w:r>
      <w:r w:rsidR="006B47CF" w:rsidRPr="000A284F">
        <w:t xml:space="preserve"> Medir </w:t>
      </w:r>
      <w:r w:rsidR="006B47CF">
        <w:t xml:space="preserve">conocimientos </w:t>
      </w:r>
      <w:r w:rsidR="006B47CF" w:rsidRPr="000A284F">
        <w:t>alcanzad</w:t>
      </w:r>
      <w:r w:rsidR="006B47CF">
        <w:t xml:space="preserve">os en las dos guías de instalación de gas, entregadas en el mes de Mayo. </w:t>
      </w:r>
    </w:p>
    <w:p w:rsidR="006B47CF" w:rsidRPr="000A284F" w:rsidRDefault="006B47CF" w:rsidP="006B47CF">
      <w:r w:rsidRPr="000A284F">
        <w:t xml:space="preserve">INSTRUCCIONES: </w:t>
      </w:r>
      <w:r>
        <w:t>De acuerdo al trabajo realizado en las dos guías anteriores, rea</w:t>
      </w:r>
      <w:r w:rsidRPr="000A284F">
        <w:t>lice la siguiente</w:t>
      </w:r>
      <w:r>
        <w:t xml:space="preserve"> actividad, </w:t>
      </w:r>
      <w:r w:rsidRPr="000A284F">
        <w:t>la cual tiene</w:t>
      </w:r>
      <w:r>
        <w:t xml:space="preserve"> 10</w:t>
      </w:r>
      <w:r w:rsidRPr="000A284F">
        <w:t xml:space="preserve"> ítems, donde cada uno tiene un valor de </w:t>
      </w:r>
      <w:r>
        <w:t>1</w:t>
      </w:r>
      <w:r w:rsidRPr="000A284F">
        <w:t xml:space="preserve">0 puntos. </w:t>
      </w:r>
      <w:r>
        <w:t>(</w:t>
      </w:r>
      <w:r w:rsidRPr="000A284F">
        <w:t>total 100 puntos); para obtener logrado debe alcanzar 60 puntos.</w:t>
      </w:r>
    </w:p>
    <w:p w:rsidR="006B47CF" w:rsidRPr="000A284F" w:rsidRDefault="006B47CF" w:rsidP="006B47CF">
      <w:r w:rsidRPr="000A284F">
        <w:t>l.</w:t>
      </w:r>
      <w:r>
        <w:t xml:space="preserve"> Que elementos son necesarios para realizar una cubicación en un proyecto. </w:t>
      </w:r>
      <w:r w:rsidRPr="000A284F">
        <w:t xml:space="preserve">  </w:t>
      </w:r>
    </w:p>
    <w:p w:rsidR="006B47CF" w:rsidRDefault="006B47CF" w:rsidP="006B47CF">
      <w:r w:rsidRPr="000A284F">
        <w:t xml:space="preserve">ll.  </w:t>
      </w:r>
      <w:r>
        <w:t>¿Qué información entrega un plano de planta?</w:t>
      </w:r>
    </w:p>
    <w:p w:rsidR="006B47CF" w:rsidRPr="000A284F" w:rsidRDefault="006B47CF" w:rsidP="006B47CF">
      <w:proofErr w:type="spellStart"/>
      <w:r w:rsidRPr="000A284F">
        <w:t>lll</w:t>
      </w:r>
      <w:proofErr w:type="spellEnd"/>
      <w:r w:rsidRPr="000A284F">
        <w:t>.  ¿</w:t>
      </w:r>
      <w:r>
        <w:t>Cuál es el objetivo de usar un plano isométrico para cubicar?</w:t>
      </w:r>
      <w:r w:rsidRPr="000A284F">
        <w:t xml:space="preserve"> </w:t>
      </w:r>
    </w:p>
    <w:p w:rsidR="006B47CF" w:rsidRDefault="006B47CF" w:rsidP="006B47CF">
      <w:r w:rsidRPr="000A284F">
        <w:t xml:space="preserve">IV. </w:t>
      </w:r>
      <w:r>
        <w:t xml:space="preserve"> Señale Cuales son las alturas de alimentación de los siguientes artefactos:</w:t>
      </w:r>
    </w:p>
    <w:p w:rsidR="006B47CF" w:rsidRDefault="006B47CF" w:rsidP="006B47CF">
      <w:r>
        <w:t xml:space="preserve">a.- </w:t>
      </w:r>
      <w:proofErr w:type="gramStart"/>
      <w:r>
        <w:t>Calefont</w:t>
      </w:r>
      <w:r w:rsidR="003A0463">
        <w:t xml:space="preserve"> :</w:t>
      </w:r>
      <w:proofErr w:type="gramEnd"/>
    </w:p>
    <w:p w:rsidR="006B47CF" w:rsidRDefault="006B47CF" w:rsidP="006B47CF">
      <w:r>
        <w:t xml:space="preserve">b.- </w:t>
      </w:r>
      <w:proofErr w:type="gramStart"/>
      <w:r>
        <w:t xml:space="preserve">Cocina </w:t>
      </w:r>
      <w:r w:rsidR="003A0463">
        <w:t>:</w:t>
      </w:r>
      <w:proofErr w:type="gramEnd"/>
    </w:p>
    <w:p w:rsidR="006B47CF" w:rsidRDefault="006B47CF" w:rsidP="006B47CF">
      <w:r w:rsidRPr="000A284F">
        <w:t xml:space="preserve">V. </w:t>
      </w:r>
      <w:r>
        <w:t xml:space="preserve"> ¿Porque los planos</w:t>
      </w:r>
      <w:r w:rsidR="003A0463">
        <w:t xml:space="preserve"> de un proyecto,</w:t>
      </w:r>
      <w:r>
        <w:t xml:space="preserve"> tienen que estar a escala? </w:t>
      </w:r>
    </w:p>
    <w:p w:rsidR="006B47CF" w:rsidRDefault="006B47CF" w:rsidP="006B47CF">
      <w:r>
        <w:t>VI ¿Qué elementos combustibles s</w:t>
      </w:r>
      <w:r w:rsidR="003A0463">
        <w:t>on usados en el estanque de gas?</w:t>
      </w:r>
    </w:p>
    <w:p w:rsidR="006B47CF" w:rsidRDefault="006B47CF" w:rsidP="006B47CF">
      <w:r>
        <w:t>VII. ¿Quién debe aprobar el diseño de una instalación de gas?</w:t>
      </w:r>
    </w:p>
    <w:p w:rsidR="006B47CF" w:rsidRDefault="006B47CF" w:rsidP="006B47CF">
      <w:r>
        <w:t xml:space="preserve">VIII. Según el esquema de la guía, que papel cumplen: </w:t>
      </w:r>
    </w:p>
    <w:p w:rsidR="006B47CF" w:rsidRDefault="003A0463" w:rsidP="006B47CF">
      <w:pPr>
        <w:pStyle w:val="Prrafodelista"/>
        <w:numPr>
          <w:ilvl w:val="0"/>
          <w:numId w:val="1"/>
        </w:numPr>
      </w:pPr>
      <w:r>
        <w:t>Indicador de volumen:</w:t>
      </w:r>
    </w:p>
    <w:p w:rsidR="006B47CF" w:rsidRDefault="003A0463" w:rsidP="006B47CF">
      <w:pPr>
        <w:pStyle w:val="Prrafodelista"/>
        <w:numPr>
          <w:ilvl w:val="0"/>
          <w:numId w:val="1"/>
        </w:numPr>
      </w:pPr>
      <w:r>
        <w:t>Válvula de seguridad:</w:t>
      </w:r>
    </w:p>
    <w:p w:rsidR="006B47CF" w:rsidRDefault="006B47CF" w:rsidP="006B47CF">
      <w:pPr>
        <w:pStyle w:val="Prrafodelista"/>
        <w:numPr>
          <w:ilvl w:val="0"/>
          <w:numId w:val="1"/>
        </w:numPr>
      </w:pPr>
      <w:r>
        <w:t>Manómetro</w:t>
      </w:r>
      <w:r w:rsidR="003A0463">
        <w:t>:</w:t>
      </w:r>
    </w:p>
    <w:p w:rsidR="006B47CF" w:rsidRDefault="006B47CF" w:rsidP="006B47CF">
      <w:pPr>
        <w:pStyle w:val="Prrafodelista"/>
        <w:numPr>
          <w:ilvl w:val="0"/>
          <w:numId w:val="1"/>
        </w:numPr>
      </w:pPr>
      <w:r>
        <w:t>Regulador</w:t>
      </w:r>
      <w:r w:rsidR="003A0463">
        <w:t>:</w:t>
      </w:r>
    </w:p>
    <w:p w:rsidR="006B47CF" w:rsidRDefault="006B47CF" w:rsidP="006B47CF">
      <w:r>
        <w:t>IX. ¿Cuál es el material apropiado para efectuar un relleno al instalar un estanque subterráneo</w:t>
      </w:r>
      <w:r w:rsidR="003A0463">
        <w:t xml:space="preserve"> de gas</w:t>
      </w:r>
      <w:r>
        <w:t>?</w:t>
      </w:r>
    </w:p>
    <w:p w:rsidR="006B47CF" w:rsidRDefault="006B47CF" w:rsidP="006B47CF">
      <w:r>
        <w:t>X. ¿Cuál es la distancia reglamentaria de una instalación de estanque de gas, con respecto a la línea de edificación?</w:t>
      </w:r>
    </w:p>
    <w:p w:rsidR="008D3F35" w:rsidRPr="003A0463" w:rsidRDefault="006B47CF" w:rsidP="003A0463">
      <w:pPr>
        <w:jc w:val="center"/>
        <w:rPr>
          <w:color w:val="0070C0"/>
        </w:rPr>
      </w:pPr>
      <w:r w:rsidRPr="00483732">
        <w:rPr>
          <w:sz w:val="20"/>
          <w:szCs w:val="20"/>
        </w:rPr>
        <w:t xml:space="preserve">Correo solo para entrega de trabajos: </w:t>
      </w:r>
      <w:r w:rsidRPr="003A0463">
        <w:rPr>
          <w:color w:val="0070C0"/>
          <w:sz w:val="20"/>
          <w:szCs w:val="20"/>
        </w:rPr>
        <w:t>profesormarinlistal@gmail.com</w:t>
      </w:r>
    </w:p>
    <w:sectPr w:rsidR="008D3F35" w:rsidRPr="003A0463" w:rsidSect="00EB7E9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AEA"/>
    <w:multiLevelType w:val="hybridMultilevel"/>
    <w:tmpl w:val="53C2C7C0"/>
    <w:lvl w:ilvl="0" w:tplc="971467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F"/>
    <w:rsid w:val="001A7133"/>
    <w:rsid w:val="003A0463"/>
    <w:rsid w:val="006B47CF"/>
    <w:rsid w:val="008D3F35"/>
    <w:rsid w:val="00E9264B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7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7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Carreño Marchant</dc:creator>
  <cp:lastModifiedBy>Usuario de Windows</cp:lastModifiedBy>
  <cp:revision>2</cp:revision>
  <dcterms:created xsi:type="dcterms:W3CDTF">2020-06-05T02:38:00Z</dcterms:created>
  <dcterms:modified xsi:type="dcterms:W3CDTF">2020-06-05T02:38:00Z</dcterms:modified>
</cp:coreProperties>
</file>